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5" w:rsidRPr="009E3E3D" w:rsidRDefault="00CB669F" w:rsidP="004221BA">
      <w:pPr>
        <w:rPr>
          <w:b/>
        </w:rPr>
      </w:pPr>
      <w:proofErr w:type="gramStart"/>
      <w:r w:rsidRPr="009E3E3D">
        <w:rPr>
          <w:b/>
          <w:lang w:val="en-US"/>
        </w:rPr>
        <w:t>DIGITAL INDEX</w:t>
      </w:r>
      <w:r w:rsidR="00BF5476">
        <w:rPr>
          <w:b/>
        </w:rPr>
        <w:t xml:space="preserve"> 201</w:t>
      </w:r>
      <w:r w:rsidR="00FE1694">
        <w:rPr>
          <w:b/>
        </w:rPr>
        <w:t>9</w:t>
      </w:r>
      <w:r w:rsidR="009E3E3D" w:rsidRPr="009E3E3D">
        <w:rPr>
          <w:b/>
        </w:rPr>
        <w:t>.</w:t>
      </w:r>
      <w:proofErr w:type="gramEnd"/>
      <w:r w:rsidR="009E3E3D" w:rsidRPr="009E3E3D">
        <w:rPr>
          <w:b/>
        </w:rPr>
        <w:t xml:space="preserve"> ИНСТРУКЦИЯ ДЛЯ АГЕНТСТВ</w:t>
      </w:r>
    </w:p>
    <w:p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:rsidR="009E3E3D" w:rsidRPr="009E3E3D" w:rsidRDefault="009E3E3D" w:rsidP="009E3E3D">
      <w:r w:rsidRPr="009E3E3D"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  <w:r w:rsidR="00142E91">
        <w:t>Интересуют только прямые заказчики, агентства выступать оценщиками не могут.</w:t>
      </w:r>
    </w:p>
    <w:p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:rsidR="00AE4C17" w:rsidRPr="009E3E3D" w:rsidRDefault="00AE4C17" w:rsidP="00AE4C17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</w:t>
      </w:r>
      <w:proofErr w:type="gramEnd"/>
      <w:r w:rsidRPr="009E3E3D">
        <w:t xml:space="preserve"> </w:t>
      </w:r>
    </w:p>
    <w:p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исследователь проекта. Персональные </w:t>
      </w:r>
      <w:proofErr w:type="gramStart"/>
      <w:r w:rsidRPr="009E3E3D">
        <w:t>сведения</w:t>
      </w:r>
      <w:proofErr w:type="gramEnd"/>
      <w:r w:rsidRPr="009E3E3D">
        <w:t xml:space="preserve"> ни при </w:t>
      </w:r>
      <w:proofErr w:type="gramStart"/>
      <w:r w:rsidRPr="009E3E3D">
        <w:t>каких</w:t>
      </w:r>
      <w:proofErr w:type="gramEnd"/>
      <w:r w:rsidRPr="009E3E3D">
        <w:t xml:space="preserve"> обстоятельствах не будут разглашены за рамками </w:t>
      </w:r>
      <w:r w:rsidR="00B15E18">
        <w:t>исследования</w:t>
      </w:r>
      <w:r w:rsidRPr="009E3E3D">
        <w:t xml:space="preserve">. Все ответы обрабатываются с полной степенью </w:t>
      </w:r>
      <w:proofErr w:type="gramStart"/>
      <w:r w:rsidRPr="009E3E3D">
        <w:t>конфиденциальности</w:t>
      </w:r>
      <w:proofErr w:type="gramEnd"/>
      <w:r w:rsidRPr="009E3E3D">
        <w:t xml:space="preserve"> и ни при </w:t>
      </w:r>
      <w:proofErr w:type="gramStart"/>
      <w:r w:rsidRPr="009E3E3D">
        <w:t>каких</w:t>
      </w:r>
      <w:proofErr w:type="gramEnd"/>
      <w:r w:rsidRPr="009E3E3D">
        <w:t xml:space="preserve"> </w:t>
      </w:r>
      <w:r w:rsidR="00E55D96">
        <w:t>условиях</w:t>
      </w:r>
      <w:r w:rsidRPr="009E3E3D">
        <w:t xml:space="preserve"> </w:t>
      </w:r>
      <w:r w:rsidR="00B15E18">
        <w:t>данные</w:t>
      </w:r>
      <w:r w:rsidRPr="009E3E3D"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:rsidR="00634E23" w:rsidRDefault="00634E23" w:rsidP="00CB669F">
      <w:r w:rsidRPr="00634E23">
        <w:t xml:space="preserve">По окончании анкетирования и обработки результатов </w:t>
      </w:r>
      <w:r>
        <w:t xml:space="preserve">в адрес всех респондентов будет направлена полная версия </w:t>
      </w:r>
      <w:r w:rsidRPr="00634E23">
        <w:t>результат</w:t>
      </w:r>
      <w:r w:rsidR="00A704D8">
        <w:t>ов</w:t>
      </w:r>
      <w:r w:rsidRPr="00634E23">
        <w:t xml:space="preserve"> </w:t>
      </w:r>
      <w:r>
        <w:t>в обобщенном виде</w:t>
      </w:r>
      <w:r w:rsidRPr="00634E23">
        <w:t>.</w:t>
      </w:r>
    </w:p>
    <w:p w:rsidR="00634E23" w:rsidRPr="00E55D96" w:rsidRDefault="00634E23" w:rsidP="00634E23">
      <w:pPr>
        <w:rPr>
          <w:b/>
        </w:rPr>
      </w:pPr>
      <w:r>
        <w:rPr>
          <w:b/>
        </w:rPr>
        <w:t>Зачем это нужно агентствам</w:t>
      </w:r>
    </w:p>
    <w:p w:rsidR="006A5C25" w:rsidRDefault="00634E23" w:rsidP="00CB669F">
      <w:r>
        <w:t xml:space="preserve">Главные заинтересованные лица в исследовании – его </w:t>
      </w:r>
      <w:r w:rsidR="006A5C25">
        <w:t xml:space="preserve">фигуранты. В связи с этим </w:t>
      </w:r>
      <w:r>
        <w:t>с кл</w:t>
      </w:r>
      <w:r w:rsidR="00CC562E">
        <w:t xml:space="preserve">иентами, которые будут </w:t>
      </w:r>
      <w:r>
        <w:t>предложены</w:t>
      </w:r>
      <w:r w:rsidR="00CC562E">
        <w:t xml:space="preserve"> агентствами</w:t>
      </w:r>
      <w:r>
        <w:t xml:space="preserve"> для анкетирования, необходимо будет проводить </w:t>
      </w:r>
      <w:r w:rsidR="006A5C25">
        <w:t>кропотливую и</w:t>
      </w:r>
      <w:r>
        <w:t xml:space="preserve"> </w:t>
      </w:r>
      <w:r w:rsidR="00AE4C17">
        <w:t>деликатную</w:t>
      </w:r>
      <w:r>
        <w:t xml:space="preserve"> работу. </w:t>
      </w:r>
      <w:r w:rsidR="006A5C25">
        <w:t>В силу занятости респонденты могут не уделить должного внимания нашему запросу, и мы рассчитываем</w:t>
      </w:r>
      <w:r w:rsidR="00B15E18">
        <w:t>, что  агентства будут аккуратно</w:t>
      </w:r>
      <w:r w:rsidR="006A5C25">
        <w:t xml:space="preserve">, но педантично напоминать о необходимости пройти опрос, объясняя и мотивируя свои действия исключительно уважением к их опыту и важности именно их вклада в получение объективной картины рынка. </w:t>
      </w:r>
    </w:p>
    <w:p w:rsidR="006A5C25" w:rsidRDefault="006A5C25" w:rsidP="00CB669F">
      <w:pPr>
        <w:rPr>
          <w:b/>
        </w:rPr>
      </w:pPr>
      <w:r w:rsidRPr="006A5C25">
        <w:rPr>
          <w:b/>
        </w:rPr>
        <w:t>Процедура</w:t>
      </w:r>
    </w:p>
    <w:p w:rsidR="006A5C25" w:rsidRDefault="006A5C25" w:rsidP="006A5C25">
      <w:pPr>
        <w:pStyle w:val="a4"/>
        <w:numPr>
          <w:ilvl w:val="0"/>
          <w:numId w:val="1"/>
        </w:numPr>
      </w:pPr>
      <w:r w:rsidRPr="006A5C25">
        <w:lastRenderedPageBreak/>
        <w:t>Агентства</w:t>
      </w:r>
      <w:r w:rsidR="00EA4311">
        <w:t>,</w:t>
      </w:r>
      <w:r w:rsidRPr="006A5C25">
        <w:t xml:space="preserve"> </w:t>
      </w:r>
      <w:r w:rsidR="00EA4311" w:rsidRPr="006125AB">
        <w:rPr>
          <w:b/>
        </w:rPr>
        <w:t>заинтересованные в оценке своей деятельности</w:t>
      </w:r>
      <w:r w:rsidR="00EA4311" w:rsidRPr="003B1312">
        <w:t xml:space="preserve">, </w:t>
      </w:r>
      <w:r w:rsidRPr="006A5C25">
        <w:t>направляю</w:t>
      </w:r>
      <w:r w:rsidR="00B01D2B">
        <w:t>т</w:t>
      </w:r>
      <w:r w:rsidRPr="006A5C25">
        <w:t xml:space="preserve"> в </w:t>
      </w:r>
      <w:hyperlink r:id="rId6" w:history="1">
        <w:r w:rsidRPr="008B6E0E">
          <w:rPr>
            <w:rStyle w:val="a3"/>
          </w:rPr>
          <w:t>адрес составителя</w:t>
        </w:r>
      </w:hyperlink>
      <w:r w:rsidR="00EA4311" w:rsidRPr="003B1312">
        <w:t xml:space="preserve"> информацию о респондентах, которые могут </w:t>
      </w:r>
      <w:r w:rsidR="00EA4311">
        <w:t>оценить их как подрядчиков</w:t>
      </w:r>
      <w:r w:rsidR="001575A3">
        <w:t>.</w:t>
      </w:r>
    </w:p>
    <w:tbl>
      <w:tblPr>
        <w:tblW w:w="9067" w:type="dxa"/>
        <w:tblInd w:w="93" w:type="dxa"/>
        <w:tblLook w:val="04A0" w:firstRow="1" w:lastRow="0" w:firstColumn="1" w:lastColumn="0" w:noHBand="0" w:noVBand="1"/>
      </w:tblPr>
      <w:tblGrid>
        <w:gridCol w:w="1192"/>
        <w:gridCol w:w="1111"/>
        <w:gridCol w:w="940"/>
        <w:gridCol w:w="1285"/>
        <w:gridCol w:w="940"/>
        <w:gridCol w:w="1030"/>
        <w:gridCol w:w="1442"/>
        <w:gridCol w:w="1192"/>
        <w:gridCol w:w="1089"/>
      </w:tblGrid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Название компании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Добавочный номер</w:t>
            </w: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Сайт компании (для клиентов вне Топ-200)</w:t>
            </w: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Вид услуг </w:t>
            </w:r>
            <w:r w:rsidRPr="001575A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(выбрать из списка*)</w:t>
            </w:r>
          </w:p>
        </w:tc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auto" w:fill="auto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575A3" w:rsidRPr="001575A3" w:rsidTr="001575A3">
        <w:trPr>
          <w:trHeight w:val="290"/>
        </w:trPr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F79646"/>
              <w:left w:val="single" w:sz="4" w:space="0" w:color="F79646"/>
              <w:bottom w:val="single" w:sz="4" w:space="0" w:color="F79646"/>
              <w:right w:val="single" w:sz="4" w:space="0" w:color="F79646"/>
            </w:tcBorders>
            <w:shd w:val="clear" w:color="FDE9D9" w:fill="FDE9D9"/>
            <w:noWrap/>
            <w:vAlign w:val="bottom"/>
            <w:hideMark/>
          </w:tcPr>
          <w:p w:rsidR="001575A3" w:rsidRPr="001575A3" w:rsidRDefault="001575A3" w:rsidP="001575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575A3" w:rsidRDefault="001575A3" w:rsidP="001575A3"/>
    <w:p w:rsidR="00B15E18" w:rsidRDefault="00B15E18" w:rsidP="00B15E18">
      <w:pPr>
        <w:pStyle w:val="a4"/>
      </w:pPr>
    </w:p>
    <w:p w:rsidR="006A5C25" w:rsidRDefault="00B01D2B" w:rsidP="006A5C25">
      <w:pPr>
        <w:pStyle w:val="a4"/>
      </w:pPr>
      <w:r w:rsidRPr="00B01D2B">
        <w:rPr>
          <w:b/>
        </w:rPr>
        <w:t>Важно</w:t>
      </w:r>
      <w:r>
        <w:t xml:space="preserve">: в опросе принимают участие только прямые заказчики, агентства </w:t>
      </w:r>
      <w:r w:rsidR="00856FD9">
        <w:t xml:space="preserve">выступать в качестве респондентов </w:t>
      </w:r>
      <w:r>
        <w:t>не могут</w:t>
      </w:r>
      <w:r w:rsidR="00856FD9">
        <w:t>.</w:t>
      </w:r>
    </w:p>
    <w:p w:rsidR="00EA4311" w:rsidRDefault="00EA4311" w:rsidP="00EA4311">
      <w:r>
        <w:t xml:space="preserve">В </w:t>
      </w:r>
      <w:proofErr w:type="gramStart"/>
      <w:r>
        <w:t>исследовании</w:t>
      </w:r>
      <w:proofErr w:type="gramEnd"/>
      <w:r>
        <w:t xml:space="preserve"> могут принять участие эксперты из компаний, входящих в ТОП-</w:t>
      </w:r>
      <w:r w:rsidR="00FE1694">
        <w:t>2</w:t>
      </w:r>
      <w:r>
        <w:t xml:space="preserve">00 рекламодателей по бюджетам на </w:t>
      </w:r>
      <w:r w:rsidR="00A824EE">
        <w:t>интернет-рекламу</w:t>
      </w:r>
      <w:r>
        <w:t xml:space="preserve"> в 201</w:t>
      </w:r>
      <w:r w:rsidR="00FE1694">
        <w:t>8</w:t>
      </w:r>
      <w:r>
        <w:t xml:space="preserve"> году по оценке </w:t>
      </w:r>
      <w:proofErr w:type="spellStart"/>
      <w:r>
        <w:rPr>
          <w:lang w:val="en-US"/>
        </w:rPr>
        <w:t>AdIndex</w:t>
      </w:r>
      <w:proofErr w:type="spellEnd"/>
      <w:r>
        <w:t xml:space="preserve">. Также в опрос будут включены представители табачной, алкогольной отрасли и других компаний со значимым доказанным присутствием на рынке. </w:t>
      </w:r>
      <w:proofErr w:type="gramStart"/>
      <w:r>
        <w:t xml:space="preserve">К примеру, для </w:t>
      </w:r>
      <w:proofErr w:type="spellStart"/>
      <w:r>
        <w:t>фармкомпаний</w:t>
      </w:r>
      <w:proofErr w:type="spellEnd"/>
      <w:r>
        <w:t xml:space="preserve"> таким ориентиром может служить рейтинг </w:t>
      </w:r>
      <w:hyperlink r:id="rId7" w:history="1">
        <w:proofErr w:type="spellStart"/>
        <w:r w:rsidRPr="00B36118">
          <w:rPr>
            <w:rStyle w:val="a3"/>
          </w:rPr>
          <w:t>Pharmaceutical</w:t>
        </w:r>
        <w:proofErr w:type="spellEnd"/>
        <w:r w:rsidRPr="00B36118">
          <w:rPr>
            <w:rStyle w:val="a3"/>
          </w:rPr>
          <w:t xml:space="preserve"> </w:t>
        </w:r>
        <w:proofErr w:type="spellStart"/>
        <w:r w:rsidRPr="00B36118">
          <w:rPr>
            <w:rStyle w:val="a3"/>
          </w:rPr>
          <w:t>Executive</w:t>
        </w:r>
        <w:proofErr w:type="spellEnd"/>
      </w:hyperlink>
      <w:r>
        <w:t xml:space="preserve">. При этом составители оставляют за собой право принимать решение по формированию опросной панели на основе собственных критериев значимости, в </w:t>
      </w:r>
      <w:proofErr w:type="spellStart"/>
      <w:r>
        <w:t>т.ч</w:t>
      </w:r>
      <w:proofErr w:type="spellEnd"/>
      <w:r>
        <w:t xml:space="preserve">. </w:t>
      </w:r>
      <w:r w:rsidRPr="00FF5905">
        <w:t>отклон</w:t>
      </w:r>
      <w:r>
        <w:t xml:space="preserve">ять предложения по </w:t>
      </w:r>
      <w:r w:rsidRPr="00FF5905">
        <w:t>респондент</w:t>
      </w:r>
      <w:r>
        <w:t>ам</w:t>
      </w:r>
      <w:r w:rsidRPr="00FF5905">
        <w:t xml:space="preserve">, </w:t>
      </w:r>
      <w:r>
        <w:t>если</w:t>
      </w:r>
      <w:r w:rsidRPr="00FF5905">
        <w:t xml:space="preserve"> уровень </w:t>
      </w:r>
      <w:r>
        <w:t xml:space="preserve">компаний, в которых они работают, по мнению </w:t>
      </w:r>
      <w:proofErr w:type="spellStart"/>
      <w:r w:rsidR="008B6E0E">
        <w:rPr>
          <w:lang w:val="en-US"/>
        </w:rPr>
        <w:t>AdIndex</w:t>
      </w:r>
      <w:proofErr w:type="spellEnd"/>
      <w:r>
        <w:t>,</w:t>
      </w:r>
      <w:r w:rsidRPr="00FF5905">
        <w:t xml:space="preserve"> не делает их голос значимым для рынка.</w:t>
      </w:r>
      <w:proofErr w:type="gramEnd"/>
    </w:p>
    <w:p w:rsidR="00B01D2B" w:rsidRDefault="00B01D2B" w:rsidP="00CB669F">
      <w:pPr>
        <w:pStyle w:val="a4"/>
        <w:numPr>
          <w:ilvl w:val="0"/>
          <w:numId w:val="1"/>
        </w:numPr>
      </w:pPr>
      <w:r>
        <w:t>Раз в неделю в адрес агентств</w:t>
      </w:r>
      <w:r w:rsidR="00A05383">
        <w:t xml:space="preserve">, </w:t>
      </w:r>
      <w:r w:rsidR="00AE4C17">
        <w:t xml:space="preserve">будет </w:t>
      </w:r>
      <w:r>
        <w:t>направлят</w:t>
      </w:r>
      <w:r w:rsidR="00AE4C17">
        <w:t>ь</w:t>
      </w:r>
      <w:r>
        <w:t>ся отчет по работе с респондентами – статус по откликам, неработающим специалистам, нерабочим контактам, отказам и отсутствию откликов</w:t>
      </w:r>
      <w:r w:rsidR="005E14DB">
        <w:t>*</w:t>
      </w:r>
      <w:r>
        <w:t>.</w:t>
      </w:r>
    </w:p>
    <w:p w:rsidR="00B01D2B" w:rsidRDefault="00B01D2B" w:rsidP="00B01D2B">
      <w:pPr>
        <w:pStyle w:val="a4"/>
        <w:numPr>
          <w:ilvl w:val="0"/>
          <w:numId w:val="1"/>
        </w:numPr>
      </w:pPr>
      <w:r>
        <w:t xml:space="preserve">На основе отчетов агентства будут производить уточнение данных, менять/добавлять экспертов, а также оказывать посильное влияние на </w:t>
      </w:r>
      <w:r w:rsidR="00856FD9">
        <w:t>них с целью получения максимального числа оценок</w:t>
      </w:r>
      <w:r>
        <w:t>.</w:t>
      </w:r>
    </w:p>
    <w:p w:rsidR="005E14DB" w:rsidRPr="00071713" w:rsidRDefault="005E14DB" w:rsidP="005E14DB">
      <w:pPr>
        <w:rPr>
          <w:i/>
        </w:rPr>
      </w:pPr>
      <w:r w:rsidRPr="00B36118">
        <w:rPr>
          <w:i/>
        </w:rPr>
        <w:t xml:space="preserve">* </w:t>
      </w:r>
      <w:r w:rsidR="00B36118">
        <w:rPr>
          <w:i/>
        </w:rPr>
        <w:t>О</w:t>
      </w:r>
      <w:r w:rsidRPr="00B36118">
        <w:rPr>
          <w:i/>
        </w:rPr>
        <w:t xml:space="preserve">пция </w:t>
      </w:r>
      <w:r w:rsidR="000F33AD" w:rsidRPr="00B36118">
        <w:rPr>
          <w:i/>
        </w:rPr>
        <w:t>доступна</w:t>
      </w:r>
      <w:r w:rsidRPr="00B36118">
        <w:rPr>
          <w:i/>
        </w:rPr>
        <w:t xml:space="preserve"> только </w:t>
      </w:r>
      <w:r w:rsidR="000F33AD" w:rsidRPr="00B36118">
        <w:rPr>
          <w:i/>
        </w:rPr>
        <w:t>компаниям</w:t>
      </w:r>
      <w:r w:rsidRPr="00B36118">
        <w:rPr>
          <w:i/>
        </w:rPr>
        <w:t xml:space="preserve">, которые приняли участие в </w:t>
      </w:r>
      <w:r w:rsidR="000F33AD" w:rsidRPr="00B36118">
        <w:rPr>
          <w:i/>
        </w:rPr>
        <w:t>исследовании</w:t>
      </w:r>
      <w:r w:rsidRPr="00B36118">
        <w:rPr>
          <w:i/>
        </w:rPr>
        <w:t xml:space="preserve"> рынка </w:t>
      </w:r>
      <w:r w:rsidRPr="00F7484F">
        <w:rPr>
          <w:b/>
          <w:i/>
          <w:lang w:val="en-US"/>
        </w:rPr>
        <w:t>digital</w:t>
      </w:r>
      <w:r w:rsidRPr="00F7484F">
        <w:rPr>
          <w:b/>
          <w:i/>
        </w:rPr>
        <w:t>-технологий</w:t>
      </w:r>
      <w:r w:rsidRPr="00B36118">
        <w:rPr>
          <w:i/>
        </w:rPr>
        <w:t xml:space="preserve"> </w:t>
      </w:r>
      <w:r w:rsidR="00A824EE">
        <w:rPr>
          <w:i/>
        </w:rPr>
        <w:t xml:space="preserve"> и маркетинговых ко</w:t>
      </w:r>
      <w:r w:rsidR="00E42E01">
        <w:rPr>
          <w:i/>
        </w:rPr>
        <w:t>ммуникаций</w:t>
      </w:r>
      <w:r w:rsidR="00E26F94" w:rsidRPr="00E42E01">
        <w:rPr>
          <w:i/>
        </w:rPr>
        <w:t>.</w:t>
      </w:r>
      <w:r w:rsidR="00E42E01" w:rsidRPr="00E42E01">
        <w:rPr>
          <w:i/>
        </w:rPr>
        <w:t xml:space="preserve"> </w:t>
      </w:r>
      <w:proofErr w:type="gramStart"/>
      <w:r w:rsidR="00E42E01" w:rsidRPr="00E42E01">
        <w:rPr>
          <w:i/>
          <w:lang w:val="en-US"/>
        </w:rPr>
        <w:t>C</w:t>
      </w:r>
      <w:proofErr w:type="spellStart"/>
      <w:r w:rsidR="00E42E01" w:rsidRPr="00E42E01">
        <w:rPr>
          <w:i/>
        </w:rPr>
        <w:t>сылка</w:t>
      </w:r>
      <w:proofErr w:type="spellEnd"/>
      <w:r w:rsidR="00E42E01" w:rsidRPr="00E42E01">
        <w:rPr>
          <w:i/>
        </w:rPr>
        <w:t xml:space="preserve"> на анкетирование предоставляется по </w:t>
      </w:r>
      <w:hyperlink r:id="rId8" w:history="1">
        <w:r w:rsidR="00E42E01" w:rsidRPr="00E42E01">
          <w:rPr>
            <w:rStyle w:val="a3"/>
            <w:i/>
          </w:rPr>
          <w:t>запросу</w:t>
        </w:r>
      </w:hyperlink>
      <w:r w:rsidR="00E42E01" w:rsidRPr="00071713">
        <w:rPr>
          <w:i/>
        </w:rPr>
        <w:t>.</w:t>
      </w:r>
      <w:proofErr w:type="gramEnd"/>
    </w:p>
    <w:p w:rsidR="00CB669F" w:rsidRDefault="00CB669F" w:rsidP="00856FD9">
      <w:r w:rsidRPr="009E3E3D">
        <w:t xml:space="preserve">В </w:t>
      </w:r>
      <w:proofErr w:type="gramStart"/>
      <w:r w:rsidRPr="009E3E3D">
        <w:t>случаях</w:t>
      </w:r>
      <w:proofErr w:type="gramEnd"/>
      <w:r w:rsidRPr="009E3E3D">
        <w:t xml:space="preserve"> возникновения вопросов о проекте </w:t>
      </w:r>
      <w:r w:rsidR="00856FD9">
        <w:t>в</w:t>
      </w:r>
      <w:r w:rsidRPr="009E3E3D">
        <w:t xml:space="preserve">ы </w:t>
      </w:r>
      <w:r w:rsidR="00071713">
        <w:t xml:space="preserve">всегда </w:t>
      </w:r>
      <w:r w:rsidRPr="009E3E3D">
        <w:t xml:space="preserve">можете связаться с </w:t>
      </w:r>
      <w:r w:rsidR="00CA5FC6">
        <w:t>исполнителями</w:t>
      </w:r>
      <w:r w:rsidR="00856FD9">
        <w:t xml:space="preserve"> исследования</w:t>
      </w:r>
      <w:r w:rsidR="00CA5FC6">
        <w:t xml:space="preserve"> </w:t>
      </w:r>
      <w:r w:rsidR="008B6E0E">
        <w:t xml:space="preserve">по </w:t>
      </w:r>
      <w:hyperlink r:id="rId9" w:history="1">
        <w:r w:rsidR="008B6E0E" w:rsidRPr="00E26F94">
          <w:rPr>
            <w:rStyle w:val="a3"/>
          </w:rPr>
          <w:t>электронной почте.</w:t>
        </w:r>
      </w:hyperlink>
      <w:r w:rsidRPr="009E3E3D">
        <w:t xml:space="preserve"> </w:t>
      </w:r>
      <w:bookmarkStart w:id="0" w:name="_GoBack"/>
      <w:bookmarkEnd w:id="0"/>
    </w:p>
    <w:p w:rsidR="00683775" w:rsidRDefault="00683775" w:rsidP="00856FD9"/>
    <w:sectPr w:rsidR="00683775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A"/>
    <w:rsid w:val="00021E0E"/>
    <w:rsid w:val="00071713"/>
    <w:rsid w:val="000F33AD"/>
    <w:rsid w:val="00142E91"/>
    <w:rsid w:val="001543B9"/>
    <w:rsid w:val="001575A3"/>
    <w:rsid w:val="0031400B"/>
    <w:rsid w:val="003A5E22"/>
    <w:rsid w:val="004221BA"/>
    <w:rsid w:val="00455BD2"/>
    <w:rsid w:val="005E14DB"/>
    <w:rsid w:val="00634E23"/>
    <w:rsid w:val="00683775"/>
    <w:rsid w:val="0069135A"/>
    <w:rsid w:val="006A5C25"/>
    <w:rsid w:val="00844870"/>
    <w:rsid w:val="00856FD9"/>
    <w:rsid w:val="008B6E0E"/>
    <w:rsid w:val="009C04D5"/>
    <w:rsid w:val="009E3E3D"/>
    <w:rsid w:val="00A05383"/>
    <w:rsid w:val="00A37D09"/>
    <w:rsid w:val="00A64205"/>
    <w:rsid w:val="00A704D8"/>
    <w:rsid w:val="00A824EE"/>
    <w:rsid w:val="00AE4C17"/>
    <w:rsid w:val="00B01D2B"/>
    <w:rsid w:val="00B15E18"/>
    <w:rsid w:val="00B36118"/>
    <w:rsid w:val="00B560CF"/>
    <w:rsid w:val="00BF5476"/>
    <w:rsid w:val="00C34235"/>
    <w:rsid w:val="00CA5FC6"/>
    <w:rsid w:val="00CB669F"/>
    <w:rsid w:val="00CC562E"/>
    <w:rsid w:val="00E20E01"/>
    <w:rsid w:val="00E26F94"/>
    <w:rsid w:val="00E42E01"/>
    <w:rsid w:val="00E55D96"/>
    <w:rsid w:val="00EA4311"/>
    <w:rsid w:val="00F7484F"/>
    <w:rsid w:val="00FB2979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adi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armexec.com/2016-pharm-exec-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maria@adi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:research@adi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2016-06-28T13:09:00Z</dcterms:created>
  <dcterms:modified xsi:type="dcterms:W3CDTF">2019-07-04T12:57:00Z</dcterms:modified>
</cp:coreProperties>
</file>